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Pr="00403CDB" w:rsidR="00403CDB" w:rsidP="00403CDB" w:rsidRDefault="00403CDB" w14:paraId="649BB07B" w14:textId="42746274">
      <w:pPr>
        <w:spacing w:after="0" w:line="240" w:lineRule="auto"/>
        <w:jc w:val="center"/>
        <w:textAlignment w:val="baseline"/>
        <w:rPr>
          <w:rFonts w:ascii="Segoe UI" w:hAnsi="Segoe UI" w:eastAsia="Times New Roman" w:cs="Segoe UI"/>
          <w:sz w:val="18"/>
          <w:szCs w:val="18"/>
        </w:rPr>
      </w:pPr>
      <w:r>
        <w:rPr>
          <w:rFonts w:ascii="Arial" w:hAnsi="Arial" w:eastAsia="Times New Roman" w:cs="Arial"/>
          <w:b/>
          <w:bCs/>
          <w:noProof/>
          <w:sz w:val="28"/>
          <w:szCs w:val="28"/>
        </w:rPr>
        <w:drawing>
          <wp:anchor distT="0" distB="0" distL="114300" distR="114300" simplePos="0" relativeHeight="251657216" behindDoc="1" locked="0" layoutInCell="1" allowOverlap="1" wp14:anchorId="2B551522" wp14:editId="24BA1BF8">
            <wp:simplePos x="0" y="0"/>
            <wp:positionH relativeFrom="column">
              <wp:posOffset>31750</wp:posOffset>
            </wp:positionH>
            <wp:positionV relativeFrom="paragraph">
              <wp:posOffset>0</wp:posOffset>
            </wp:positionV>
            <wp:extent cx="730885" cy="625475"/>
            <wp:effectExtent l="0" t="0" r="0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SD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0885" cy="625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3CDB" w:rsidR="00403CDB">
        <w:rPr>
          <w:rFonts w:ascii="Arial" w:hAnsi="Arial" w:eastAsia="Times New Roman" w:cs="Arial"/>
          <w:b w:val="1"/>
          <w:bCs w:val="1"/>
          <w:sz w:val="28"/>
          <w:szCs w:val="28"/>
        </w:rPr>
        <w:t>North East School Division</w:t>
      </w:r>
      <w:r w:rsidRPr="00403CDB" w:rsidR="00403CDB">
        <w:rPr>
          <w:rFonts w:ascii="Arial" w:hAnsi="Arial" w:eastAsia="Times New Roman" w:cs="Arial"/>
          <w:sz w:val="28"/>
          <w:szCs w:val="28"/>
        </w:rPr>
        <w:t> </w:t>
      </w:r>
    </w:p>
    <w:p w:rsidRPr="00403CDB" w:rsidR="00403CDB" w:rsidP="25CE62B5" w:rsidRDefault="00403CDB" w14:paraId="43CE43C3" w14:textId="26FC86A1">
      <w:pPr>
        <w:spacing w:after="0" w:line="240" w:lineRule="auto"/>
        <w:jc w:val="center"/>
        <w:textAlignment w:val="baseline"/>
        <w:rPr>
          <w:rFonts w:ascii="Arial" w:hAnsi="Arial" w:eastAsia="Times New Roman" w:cs="Arial"/>
          <w:sz w:val="28"/>
          <w:szCs w:val="28"/>
        </w:rPr>
      </w:pPr>
      <w:r w:rsidRPr="17D3ACA0" w:rsidR="00403CDB">
        <w:rPr>
          <w:rFonts w:ascii="Arial" w:hAnsi="Arial" w:eastAsia="Times New Roman" w:cs="Arial"/>
          <w:b w:val="1"/>
          <w:bCs w:val="1"/>
          <w:sz w:val="28"/>
          <w:szCs w:val="28"/>
        </w:rPr>
        <w:t>Unpacking Outcomes</w:t>
      </w:r>
      <w:r w:rsidRPr="17D3ACA0" w:rsidR="5C630C59">
        <w:rPr>
          <w:rFonts w:ascii="Arial" w:hAnsi="Arial" w:eastAsia="Times New Roman" w:cs="Arial"/>
          <w:b w:val="1"/>
          <w:bCs w:val="1"/>
          <w:sz w:val="28"/>
          <w:szCs w:val="28"/>
        </w:rPr>
        <w:t xml:space="preserve"> </w:t>
      </w:r>
    </w:p>
    <w:p w:rsidRPr="00403CDB" w:rsidR="00403CDB" w:rsidP="00403CDB" w:rsidRDefault="00403CDB" w14:paraId="5B0A6AF4" w14:textId="302C9324">
      <w:pPr>
        <w:spacing w:after="0" w:line="240" w:lineRule="auto"/>
        <w:jc w:val="center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233BE05F" w:rsidR="29B5AFFC">
        <w:rPr>
          <w:rFonts w:ascii="Arial" w:hAnsi="Arial" w:eastAsia="Times New Roman" w:cs="Arial"/>
          <w:sz w:val="28"/>
          <w:szCs w:val="28"/>
        </w:rPr>
        <w:t xml:space="preserve">Module 27A: Business Banking (Optional) </w:t>
      </w:r>
      <w:r w:rsidRPr="233BE05F" w:rsidR="00403CDB">
        <w:rPr>
          <w:rFonts w:ascii="Arial" w:hAnsi="Arial" w:eastAsia="Times New Roman" w:cs="Arial"/>
          <w:sz w:val="28"/>
          <w:szCs w:val="28"/>
        </w:rPr>
        <w:t> </w:t>
      </w:r>
    </w:p>
    <w:tbl>
      <w:tblPr>
        <w:tblW w:w="12944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5"/>
        <w:gridCol w:w="4320"/>
        <w:gridCol w:w="4619"/>
      </w:tblGrid>
      <w:tr w:rsidRPr="00403CDB" w:rsidR="00403CDB" w:rsidTr="233BE05F" w14:paraId="128604A3" w14:textId="77777777">
        <w:tc>
          <w:tcPr>
            <w:tcW w:w="1294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CCCC"/>
            <w:tcMar/>
            <w:hideMark/>
          </w:tcPr>
          <w:p w:rsidRPr="00403CDB" w:rsidR="00403CDB" w:rsidP="00403CDB" w:rsidRDefault="00403CDB" w14:paraId="39B5E7AF" w14:textId="69F3A100">
            <w:pPr>
              <w:spacing w:after="0" w:line="240" w:lineRule="auto"/>
              <w:textAlignment w:val="baseline"/>
              <w:divId w:val="122506810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03CDB"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>Unpacking the Outcome</w:t>
            </w:r>
            <w:r w:rsidRPr="00403CDB">
              <w:rPr>
                <w:rFonts w:ascii="Arial" w:hAnsi="Arial" w:eastAsia="Times New Roman" w:cs="Arial"/>
                <w:sz w:val="24"/>
                <w:szCs w:val="24"/>
              </w:rPr>
              <w:t> </w:t>
            </w:r>
          </w:p>
        </w:tc>
      </w:tr>
      <w:tr w:rsidRPr="00403CDB" w:rsidR="00403CDB" w:rsidTr="233BE05F" w14:paraId="417B7CF0" w14:textId="77777777">
        <w:tc>
          <w:tcPr>
            <w:tcW w:w="12944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03CDB" w:rsidR="00403CDB" w:rsidP="1B4E4B18" w:rsidRDefault="00403CDB" w14:paraId="3A6C8F72" w14:textId="23D62B8D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  <w:r w:rsidRPr="233BE05F" w:rsidR="00D72102">
              <w:rPr>
                <w:rFonts w:ascii="Arial" w:hAnsi="Arial" w:eastAsia="Times New Roman" w:cs="Arial"/>
                <w:sz w:val="24"/>
                <w:szCs w:val="24"/>
              </w:rPr>
              <w:t xml:space="preserve">Investigate --&gt; banking functions </w:t>
            </w:r>
          </w:p>
          <w:p w:rsidRPr="00403CDB" w:rsidR="00403CDB" w:rsidP="00403CDB" w:rsidRDefault="00403CDB" w14:paraId="1CAA0481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03CDB">
              <w:rPr>
                <w:rFonts w:ascii="Arial" w:hAnsi="Arial" w:eastAsia="Times New Roman" w:cs="Arial"/>
                <w:sz w:val="24"/>
                <w:szCs w:val="24"/>
              </w:rPr>
              <w:t> </w:t>
            </w:r>
          </w:p>
        </w:tc>
      </w:tr>
      <w:tr w:rsidRPr="00403CDB" w:rsidR="00403CDB" w:rsidTr="233BE05F" w14:paraId="54B1B74F" w14:textId="77777777">
        <w:tc>
          <w:tcPr>
            <w:tcW w:w="12944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CCCC"/>
            <w:tcMar/>
            <w:hideMark/>
          </w:tcPr>
          <w:p w:rsidRPr="00403CDB" w:rsidR="00403CDB" w:rsidP="00403CDB" w:rsidRDefault="00403CDB" w14:paraId="3974E63E" w14:textId="4D41CF1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03CDB"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>Outcome </w:t>
            </w:r>
            <w:r w:rsidRPr="00403CDB">
              <w:rPr>
                <w:rFonts w:ascii="Arial" w:hAnsi="Arial" w:eastAsia="Times New Roman" w:cs="Arial"/>
              </w:rPr>
              <w:t>(circle the verb and underline the qualifiers) </w:t>
            </w:r>
          </w:p>
        </w:tc>
      </w:tr>
      <w:tr w:rsidRPr="00403CDB" w:rsidR="00403CDB" w:rsidTr="233BE05F" w14:paraId="2BC1DDFB" w14:textId="77777777">
        <w:tc>
          <w:tcPr>
            <w:tcW w:w="12944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00403CDB" w:rsidP="233BE05F" w:rsidRDefault="00403CDB" w14:paraId="65D4DF68" w14:textId="31A9259C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  <w:r w:rsidRPr="233BE05F" w:rsidR="595B1DE9">
              <w:rPr>
                <w:rFonts w:ascii="Arial" w:hAnsi="Arial" w:eastAsia="Times New Roman" w:cs="Arial"/>
                <w:sz w:val="24"/>
                <w:szCs w:val="24"/>
                <w:highlight w:val="yellow"/>
              </w:rPr>
              <w:t>Investigate</w:t>
            </w:r>
            <w:r w:rsidRPr="233BE05F" w:rsidR="595B1DE9">
              <w:rPr>
                <w:rFonts w:ascii="Arial" w:hAnsi="Arial" w:eastAsia="Times New Roman" w:cs="Arial"/>
                <w:sz w:val="24"/>
                <w:szCs w:val="24"/>
              </w:rPr>
              <w:t xml:space="preserve"> </w:t>
            </w:r>
            <w:r w:rsidRPr="233BE05F" w:rsidR="595B1DE9">
              <w:rPr>
                <w:rFonts w:ascii="Arial" w:hAnsi="Arial" w:eastAsia="Times New Roman" w:cs="Arial"/>
                <w:sz w:val="24"/>
                <w:szCs w:val="24"/>
                <w:u w:val="single"/>
              </w:rPr>
              <w:t>banking functions</w:t>
            </w:r>
            <w:r w:rsidRPr="233BE05F" w:rsidR="595B1DE9">
              <w:rPr>
                <w:rFonts w:ascii="Arial" w:hAnsi="Arial" w:eastAsia="Times New Roman" w:cs="Arial"/>
                <w:sz w:val="24"/>
                <w:szCs w:val="24"/>
              </w:rPr>
              <w:t xml:space="preserve"> for business.</w:t>
            </w:r>
          </w:p>
          <w:p w:rsidRPr="00403CDB" w:rsidR="00403CDB" w:rsidP="00403CDB" w:rsidRDefault="00403CDB" w14:paraId="09520CCE" w14:textId="3BE89CD1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33BE05F" w:rsidR="00403CDB">
              <w:rPr>
                <w:rFonts w:ascii="Arial" w:hAnsi="Arial" w:eastAsia="Times New Roman" w:cs="Arial"/>
                <w:sz w:val="24"/>
                <w:szCs w:val="24"/>
              </w:rPr>
              <w:t> </w:t>
            </w:r>
          </w:p>
        </w:tc>
      </w:tr>
      <w:tr w:rsidRPr="00403CDB" w:rsidR="00403CDB" w:rsidTr="233BE05F" w14:paraId="2D92A792" w14:textId="77777777">
        <w:tc>
          <w:tcPr>
            <w:tcW w:w="40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CCCC"/>
            <w:tcMar/>
            <w:hideMark/>
          </w:tcPr>
          <w:p w:rsidRPr="00403CDB" w:rsidR="00403CDB" w:rsidP="00403CDB" w:rsidRDefault="00403CDB" w14:paraId="476DA0ED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03CDB"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>KNOW</w:t>
            </w:r>
            <w:r w:rsidRPr="00403CDB">
              <w:rPr>
                <w:rFonts w:ascii="Arial" w:hAnsi="Arial" w:eastAsia="Times New Roman" w:cs="Arial"/>
                <w:sz w:val="24"/>
                <w:szCs w:val="24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CCCCCC"/>
            <w:tcMar/>
            <w:hideMark/>
          </w:tcPr>
          <w:p w:rsidRPr="00403CDB" w:rsidR="00403CDB" w:rsidP="00403CDB" w:rsidRDefault="00403CDB" w14:paraId="53C38D85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03CDB"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>UNDERSTAND</w:t>
            </w:r>
            <w:r w:rsidRPr="00403CDB">
              <w:rPr>
                <w:rFonts w:ascii="Arial" w:hAnsi="Arial" w:eastAsia="Times New Roman" w:cs="Arial"/>
                <w:sz w:val="24"/>
                <w:szCs w:val="24"/>
              </w:rPr>
              <w:t> </w:t>
            </w:r>
          </w:p>
        </w:tc>
        <w:tc>
          <w:tcPr>
            <w:tcW w:w="46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CCCCCC"/>
            <w:tcMar/>
            <w:hideMark/>
          </w:tcPr>
          <w:p w:rsidRPr="00403CDB" w:rsidR="00403CDB" w:rsidP="00403CDB" w:rsidRDefault="00403CDB" w14:paraId="101916F6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03CDB"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>BE ABLE TO DO</w:t>
            </w:r>
            <w:r w:rsidRPr="00403CDB">
              <w:rPr>
                <w:rFonts w:ascii="Arial" w:hAnsi="Arial" w:eastAsia="Times New Roman" w:cs="Arial"/>
                <w:sz w:val="24"/>
                <w:szCs w:val="24"/>
              </w:rPr>
              <w:t> </w:t>
            </w:r>
          </w:p>
        </w:tc>
      </w:tr>
      <w:tr w:rsidRPr="00403CDB" w:rsidR="00403CDB" w:rsidTr="233BE05F" w14:paraId="44224A6E" w14:textId="77777777">
        <w:tc>
          <w:tcPr>
            <w:tcW w:w="40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03CDB" w:rsidR="00403CDB" w:rsidP="74FB47C0" w:rsidRDefault="00403CDB" w14:paraId="12CEF6E2" w14:textId="1C0BFABA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4FB47C0" w:rsidR="00403CDB">
              <w:rPr>
                <w:rFonts w:ascii="Arial" w:hAnsi="Arial" w:eastAsia="Times New Roman" w:cs="Arial"/>
                <w:sz w:val="24"/>
                <w:szCs w:val="24"/>
              </w:rPr>
              <w:t>Vocabulary:</w:t>
            </w:r>
          </w:p>
          <w:p w:rsidRPr="00403CDB" w:rsidR="00403CDB" w:rsidP="74FB47C0" w:rsidRDefault="00403CDB" w14:paraId="6C5ABDA0" w14:textId="589AB1FB">
            <w:pPr>
              <w:pStyle w:val="Normal"/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</w:p>
          <w:p w:rsidRPr="00403CDB" w:rsidR="00403CDB" w:rsidP="74FB47C0" w:rsidRDefault="00403CDB" w14:paraId="6DDB72CE" w14:textId="5B74083F">
            <w:pPr>
              <w:pStyle w:val="Normal"/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</w:p>
          <w:p w:rsidRPr="00403CDB" w:rsidR="00403CDB" w:rsidP="74FB47C0" w:rsidRDefault="00403CDB" w14:paraId="1DE04D1F" w14:textId="7AEC6346">
            <w:pPr>
              <w:pStyle w:val="Normal"/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00403CDB" w:rsidP="00403CDB" w:rsidRDefault="00403CDB" w14:paraId="55032E1D" w14:textId="6758ABA0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  <w:r w:rsidRPr="1B4E4B18" w:rsidR="47D007D0">
              <w:rPr>
                <w:rFonts w:ascii="Arial" w:hAnsi="Arial" w:eastAsia="Times New Roman" w:cs="Arial"/>
                <w:sz w:val="24"/>
                <w:szCs w:val="24"/>
              </w:rPr>
              <w:t xml:space="preserve">That </w:t>
            </w:r>
          </w:p>
          <w:p w:rsidR="00403CDB" w:rsidP="00403CDB" w:rsidRDefault="00403CDB" w14:paraId="675B46A2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</w:p>
          <w:p w:rsidRPr="00403CDB" w:rsidR="00403CDB" w:rsidP="00403CDB" w:rsidRDefault="00403CDB" w14:paraId="3B1A153F" w14:textId="760CE28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46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03CDB" w:rsidR="00403CDB" w:rsidP="233BE05F" w:rsidRDefault="00403CDB" w14:paraId="09C036C0" w14:textId="3E510A1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/>
              <w:textAlignment w:val="baseline"/>
              <w:rPr>
                <w:rFonts w:ascii="Arial" w:hAnsi="Arial" w:eastAsia="Arial" w:cs="Arial" w:asciiTheme="minorAscii" w:hAnsiTheme="minorAscii" w:eastAsiaTheme="minorAscii" w:cstheme="minorAscii"/>
                <w:sz w:val="24"/>
                <w:szCs w:val="24"/>
              </w:rPr>
            </w:pPr>
            <w:r w:rsidRPr="233BE05F" w:rsidR="4112A0F1">
              <w:rPr>
                <w:rFonts w:ascii="Arial" w:hAnsi="Arial" w:eastAsia="Times New Roman" w:cs="Arial"/>
                <w:sz w:val="24"/>
                <w:szCs w:val="24"/>
              </w:rPr>
              <w:t>Identify banking services designed for business.</w:t>
            </w:r>
          </w:p>
          <w:p w:rsidRPr="00403CDB" w:rsidR="00403CDB" w:rsidP="233BE05F" w:rsidRDefault="00403CDB" w14:paraId="25B43BCD" w14:textId="2635542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/>
              <w:textAlignment w:val="baseline"/>
              <w:rPr>
                <w:sz w:val="24"/>
                <w:szCs w:val="24"/>
              </w:rPr>
            </w:pPr>
            <w:r w:rsidRPr="233BE05F" w:rsidR="4112A0F1">
              <w:rPr>
                <w:rFonts w:ascii="Arial" w:hAnsi="Arial" w:eastAsia="Times New Roman" w:cs="Arial"/>
                <w:sz w:val="24"/>
                <w:szCs w:val="24"/>
              </w:rPr>
              <w:t>Identify commonly used terms such as service charges and interest rates within the financial services industry.</w:t>
            </w:r>
          </w:p>
          <w:p w:rsidRPr="00403CDB" w:rsidR="00403CDB" w:rsidP="233BE05F" w:rsidRDefault="00403CDB" w14:paraId="0231C96D" w14:textId="1F7E9B4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/>
              <w:textAlignment w:val="baseline"/>
              <w:rPr>
                <w:sz w:val="24"/>
                <w:szCs w:val="24"/>
              </w:rPr>
            </w:pPr>
            <w:r w:rsidRPr="233BE05F" w:rsidR="4112A0F1">
              <w:rPr>
                <w:rFonts w:ascii="Arial" w:hAnsi="Arial" w:eastAsia="Times New Roman" w:cs="Arial"/>
                <w:sz w:val="24"/>
                <w:szCs w:val="24"/>
              </w:rPr>
              <w:t>Analyze banking services and software designed to meet specific business needs (e.g., small business, online business).</w:t>
            </w:r>
          </w:p>
          <w:p w:rsidRPr="00403CDB" w:rsidR="00403CDB" w:rsidP="233BE05F" w:rsidRDefault="00403CDB" w14:paraId="42BAF422" w14:textId="42E9C66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/>
              <w:textAlignment w:val="baseline"/>
              <w:rPr>
                <w:sz w:val="24"/>
                <w:szCs w:val="24"/>
              </w:rPr>
            </w:pPr>
            <w:r w:rsidRPr="233BE05F" w:rsidR="4112A0F1">
              <w:rPr>
                <w:rFonts w:ascii="Arial" w:hAnsi="Arial" w:eastAsia="Times New Roman" w:cs="Arial"/>
                <w:sz w:val="24"/>
                <w:szCs w:val="24"/>
              </w:rPr>
              <w:t xml:space="preserve"> Examine banking fraud and its impact on businesses.</w:t>
            </w:r>
          </w:p>
          <w:p w:rsidRPr="00403CDB" w:rsidR="00403CDB" w:rsidP="233BE05F" w:rsidRDefault="00403CDB" w14:paraId="044BF81C" w14:textId="10A0245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/>
              <w:textAlignment w:val="baseline"/>
              <w:rPr>
                <w:sz w:val="24"/>
                <w:szCs w:val="24"/>
              </w:rPr>
            </w:pPr>
            <w:r w:rsidRPr="233BE05F" w:rsidR="4112A0F1">
              <w:rPr>
                <w:rFonts w:ascii="Arial" w:hAnsi="Arial" w:eastAsia="Times New Roman" w:cs="Arial"/>
                <w:sz w:val="24"/>
                <w:szCs w:val="24"/>
              </w:rPr>
              <w:t>Analyze the impact electronic banking has on business.</w:t>
            </w:r>
          </w:p>
          <w:p w:rsidRPr="00403CDB" w:rsidR="00403CDB" w:rsidP="233BE05F" w:rsidRDefault="00403CDB" w14:paraId="29039090" w14:textId="1F27A5E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/>
              <w:textAlignment w:val="baseline"/>
              <w:rPr>
                <w:sz w:val="24"/>
                <w:szCs w:val="24"/>
              </w:rPr>
            </w:pPr>
            <w:r w:rsidRPr="233BE05F" w:rsidR="4112A0F1">
              <w:rPr>
                <w:rFonts w:ascii="Arial" w:hAnsi="Arial" w:eastAsia="Times New Roman" w:cs="Arial"/>
                <w:sz w:val="24"/>
                <w:szCs w:val="24"/>
              </w:rPr>
              <w:t>Differentiate between a chartered bank, a credit union, a trust company and other financial services in the community.</w:t>
            </w:r>
          </w:p>
          <w:p w:rsidRPr="00403CDB" w:rsidR="00403CDB" w:rsidP="74FB47C0" w:rsidRDefault="00403CDB" w14:paraId="4CC48561" w14:textId="54C92CF8">
            <w:pPr>
              <w:pStyle w:val="Normal"/>
              <w:spacing w:after="0" w:line="240" w:lineRule="auto"/>
              <w:ind w:left="0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</w:p>
          <w:p w:rsidRPr="00403CDB" w:rsidR="00403CDB" w:rsidP="74FB47C0" w:rsidRDefault="00403CDB" w14:paraId="3F0A3895" w14:textId="266D45FB">
            <w:pPr>
              <w:pStyle w:val="Normal"/>
              <w:spacing w:after="0" w:line="240" w:lineRule="auto"/>
              <w:ind w:left="0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</w:p>
          <w:p w:rsidRPr="00403CDB" w:rsidR="00403CDB" w:rsidP="74FB47C0" w:rsidRDefault="00403CDB" w14:paraId="1FE87F62" w14:textId="11597F48">
            <w:pPr>
              <w:pStyle w:val="Normal"/>
              <w:spacing w:after="0" w:line="240" w:lineRule="auto"/>
              <w:ind w:left="0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</w:p>
          <w:p w:rsidRPr="00403CDB" w:rsidR="00403CDB" w:rsidP="74FB47C0" w:rsidRDefault="00403CDB" w14:paraId="4DD3EAAC" w14:textId="44A57C15">
            <w:pPr>
              <w:pStyle w:val="Normal"/>
              <w:spacing w:after="0" w:line="240" w:lineRule="auto"/>
              <w:ind w:left="0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</w:p>
          <w:p w:rsidRPr="00403CDB" w:rsidR="00403CDB" w:rsidP="74FB47C0" w:rsidRDefault="00403CDB" w14:paraId="2D0F4CB4" w14:textId="51CD230E">
            <w:pPr>
              <w:pStyle w:val="Normal"/>
              <w:spacing w:after="0" w:line="240" w:lineRule="auto"/>
              <w:ind w:left="0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</w:p>
          <w:p w:rsidRPr="00403CDB" w:rsidR="00403CDB" w:rsidP="74FB47C0" w:rsidRDefault="00403CDB" w14:paraId="5187B958" w14:textId="31580C68">
            <w:pPr>
              <w:pStyle w:val="Normal"/>
              <w:spacing w:after="0" w:line="240" w:lineRule="auto"/>
              <w:ind w:left="0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</w:p>
          <w:p w:rsidRPr="00403CDB" w:rsidR="00403CDB" w:rsidP="74FB47C0" w:rsidRDefault="00403CDB" w14:paraId="780F9E2D" w14:textId="43CBA966">
            <w:pPr>
              <w:pStyle w:val="Normal"/>
              <w:spacing w:after="0" w:line="240" w:lineRule="auto"/>
              <w:ind w:left="0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</w:p>
          <w:p w:rsidRPr="00403CDB" w:rsidR="00403CDB" w:rsidP="74FB47C0" w:rsidRDefault="00403CDB" w14:paraId="2C4091B3" w14:textId="08D95548">
            <w:pPr>
              <w:pStyle w:val="Normal"/>
              <w:spacing w:after="0" w:line="240" w:lineRule="auto"/>
              <w:ind w:left="0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</w:p>
        </w:tc>
      </w:tr>
      <w:tr w:rsidRPr="00403CDB" w:rsidR="00403CDB" w:rsidTr="233BE05F" w14:paraId="571ECCB3" w14:textId="77777777">
        <w:tc>
          <w:tcPr>
            <w:tcW w:w="12944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BFBFBF" w:themeFill="background1" w:themeFillShade="BF"/>
            <w:tcMar/>
            <w:hideMark/>
          </w:tcPr>
          <w:p w:rsidRPr="00403CDB" w:rsidR="00403CDB" w:rsidP="00403CDB" w:rsidRDefault="00403CDB" w14:paraId="728E45F5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03CDB"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>ESSENTIAL QUESTIONS</w:t>
            </w:r>
            <w:r w:rsidRPr="00403CDB">
              <w:rPr>
                <w:rFonts w:ascii="Arial" w:hAnsi="Arial" w:eastAsia="Times New Roman" w:cs="Arial"/>
                <w:sz w:val="24"/>
                <w:szCs w:val="24"/>
              </w:rPr>
              <w:t> </w:t>
            </w:r>
          </w:p>
        </w:tc>
      </w:tr>
      <w:tr w:rsidRPr="00403CDB" w:rsidR="00403CDB" w:rsidTr="233BE05F" w14:paraId="2780BFD4" w14:textId="77777777">
        <w:trPr>
          <w:trHeight w:val="1380"/>
        </w:trPr>
        <w:tc>
          <w:tcPr>
            <w:tcW w:w="12944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03CDB" w:rsidR="00403CDB" w:rsidP="00403CDB" w:rsidRDefault="00403CDB" w14:paraId="4D21DF4F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03CDB">
              <w:rPr>
                <w:rFonts w:ascii="Arial" w:hAnsi="Arial" w:eastAsia="Times New Roman" w:cs="Arial"/>
                <w:sz w:val="24"/>
                <w:szCs w:val="24"/>
              </w:rPr>
              <w:t> </w:t>
            </w:r>
          </w:p>
        </w:tc>
      </w:tr>
    </w:tbl>
    <w:p w:rsidRPr="00403CDB" w:rsidR="009C4950" w:rsidP="00403CDB" w:rsidRDefault="009C4950" w14:paraId="2C078E63" w14:textId="24470BB5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</w:p>
    <w:sectPr w:rsidRPr="00403CDB" w:rsidR="009C4950" w:rsidSect="00403CDB">
      <w:pgSz w:w="15840" w:h="12240" w:orient="landscape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multiLevelType xmlns:w="http://schemas.openxmlformats.org/wordprocessingml/2006/main" w:val="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190914E6"/>
    <w:multiLevelType w:val="multilevel"/>
    <w:tmpl w:val="C03A0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" w15:restartNumberingAfterBreak="0">
    <w:nsid w:val="45A03C55"/>
    <w:multiLevelType w:val="multilevel"/>
    <w:tmpl w:val="879E4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4">
    <w:abstractNumId w:val="3"/>
  </w:num>
  <w:num w:numId="3">
    <w:abstractNumId w:val="2"/>
  </w: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A60F20C"/>
    <w:rsid w:val="00403CDB"/>
    <w:rsid w:val="0066D3FE"/>
    <w:rsid w:val="009C4950"/>
    <w:rsid w:val="00D72102"/>
    <w:rsid w:val="0316149D"/>
    <w:rsid w:val="092275F8"/>
    <w:rsid w:val="17D3ACA0"/>
    <w:rsid w:val="1B4E4B18"/>
    <w:rsid w:val="1F57E48A"/>
    <w:rsid w:val="210C630C"/>
    <w:rsid w:val="214F63C7"/>
    <w:rsid w:val="233BE05F"/>
    <w:rsid w:val="25CE62B5"/>
    <w:rsid w:val="29B5AFFC"/>
    <w:rsid w:val="329F37B6"/>
    <w:rsid w:val="34DD79CA"/>
    <w:rsid w:val="3B802252"/>
    <w:rsid w:val="4112A0F1"/>
    <w:rsid w:val="47D007D0"/>
    <w:rsid w:val="4A60F20C"/>
    <w:rsid w:val="4C2D18B3"/>
    <w:rsid w:val="5397B088"/>
    <w:rsid w:val="5560B0F9"/>
    <w:rsid w:val="57963357"/>
    <w:rsid w:val="595B1DE9"/>
    <w:rsid w:val="5C5A9599"/>
    <w:rsid w:val="5C630C59"/>
    <w:rsid w:val="62DCED5B"/>
    <w:rsid w:val="6521D220"/>
    <w:rsid w:val="66042B95"/>
    <w:rsid w:val="70555F6A"/>
    <w:rsid w:val="749EF811"/>
    <w:rsid w:val="74FB47C0"/>
    <w:rsid w:val="768D6DAB"/>
    <w:rsid w:val="7858F73A"/>
    <w:rsid w:val="7C45B527"/>
    <w:rsid w:val="7E16D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0F20C"/>
  <w15:chartTrackingRefBased/>
  <w15:docId w15:val="{BD9FDE1D-B182-4530-B3B6-A917BDF61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403CDB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normaltextrun" w:customStyle="1">
    <w:name w:val="normaltextrun"/>
    <w:basedOn w:val="DefaultParagraphFont"/>
    <w:rsid w:val="00403CDB"/>
  </w:style>
  <w:style w:type="character" w:styleId="eop" w:customStyle="1">
    <w:name w:val="eop"/>
    <w:basedOn w:val="DefaultParagraphFont"/>
    <w:rsid w:val="00403CDB"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06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7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4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9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84058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27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6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55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47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26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40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47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5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26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18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71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30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596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55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6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55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1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82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37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24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37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31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95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70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51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73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20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60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64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69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81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84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64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08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42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9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05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75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583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8" /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image" Target="media/image1.png" Id="rId5" /><Relationship Type="http://schemas.openxmlformats.org/officeDocument/2006/relationships/customXml" Target="../customXml/item3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2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23CCFFC9A05B449CF062A2FB14885C" ma:contentTypeVersion="0" ma:contentTypeDescription="Create a new document." ma:contentTypeScope="" ma:versionID="8815a3980cf70caca85a0ea3b9569d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75C56AD-31A6-43B2-8B89-D19732E7456E}"/>
</file>

<file path=customXml/itemProps2.xml><?xml version="1.0" encoding="utf-8"?>
<ds:datastoreItem xmlns:ds="http://schemas.openxmlformats.org/officeDocument/2006/customXml" ds:itemID="{BDD35B0B-847C-4D44-8083-5E15405B960D}"/>
</file>

<file path=customXml/itemProps3.xml><?xml version="1.0" encoding="utf-8"?>
<ds:datastoreItem xmlns:ds="http://schemas.openxmlformats.org/officeDocument/2006/customXml" ds:itemID="{12A11035-F606-4D57-A15A-3C6717E705B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Pipke-Painchaud</dc:creator>
  <cp:keywords>Unpacking Template</cp:keywords>
  <dc:description/>
  <cp:lastModifiedBy>Stephanie Pipke-Painchaud</cp:lastModifiedBy>
  <cp:revision>11</cp:revision>
  <dcterms:created xsi:type="dcterms:W3CDTF">2020-06-10T22:20:00Z</dcterms:created>
  <dcterms:modified xsi:type="dcterms:W3CDTF">2021-02-01T20:01:55Z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0x0101009C23CCFFC9A05B449CF062A2FB14885C</vt:lpwstr>
  </property>
</Properties>
</file>